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A97B7F" w:rsidR="00847CC0" w:rsidP="00847CC0" w:rsidRDefault="00847CC0" w14:paraId="78937245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Calibri" w:cs="Calibri"/>
          <w:b/>
          <w:sz w:val="20"/>
          <w:szCs w:val="20"/>
        </w:rPr>
        <w:t>Title</w:t>
      </w:r>
      <w:proofErr w:type="spellEnd"/>
      <w:r w:rsidRPr="009B4C8C">
        <w:rPr>
          <w:rFonts w:ascii="Fotogram Light" w:hAnsi="Fotogram Light" w:eastAsia="Calibri" w:cs="Calibri"/>
          <w:b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Calibri" w:cs="Calibri"/>
          <w:b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Calibri" w:cs="Calibri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b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Calibri" w:cs="Calibri"/>
          <w:b/>
          <w:sz w:val="20"/>
          <w:szCs w:val="20"/>
        </w:rPr>
        <w:t>:</w:t>
      </w:r>
      <w:r>
        <w:rPr>
          <w:rFonts w:ascii="Fotogram Light" w:hAnsi="Fotogram Light" w:eastAsia="Calibri" w:cs="Calibri"/>
          <w:sz w:val="20"/>
          <w:szCs w:val="20"/>
        </w:rPr>
        <w:t xml:space="preserve"> </w:t>
      </w:r>
      <w:bookmarkStart w:name="_GoBack" w:id="0"/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Social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Inequalities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Community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Psychology</w:t>
      </w:r>
      <w:bookmarkEnd w:id="0"/>
      <w:proofErr w:type="spellEnd"/>
    </w:p>
    <w:p xmlns:wp14="http://schemas.microsoft.com/office/word/2010/wordml" w:rsidRPr="00A97B7F" w:rsidR="00847CC0" w:rsidP="00847CC0" w:rsidRDefault="00847CC0" w14:paraId="61D78B0D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code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: </w:t>
      </w:r>
      <w:r w:rsidRPr="00A97B7F">
        <w:rPr>
          <w:rFonts w:ascii="Fotogram Light" w:hAnsi="Fotogram Light" w:eastAsia="Fotogram Light" w:cs="Fotogram Light"/>
          <w:sz w:val="20"/>
          <w:szCs w:val="20"/>
        </w:rPr>
        <w:t>PSYM21-SO-107</w:t>
      </w:r>
    </w:p>
    <w:p xmlns:wp14="http://schemas.microsoft.com/office/word/2010/wordml" w:rsidRPr="00A97B7F" w:rsidR="00847CC0" w:rsidP="00847CC0" w:rsidRDefault="00847CC0" w14:paraId="635A6DEE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Head of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: </w:t>
      </w:r>
      <w:r w:rsidRPr="00A97B7F">
        <w:rPr>
          <w:rFonts w:ascii="Fotogram Light" w:hAnsi="Fotogram Light" w:eastAsia="Fotogram Light" w:cs="Fotogram Light"/>
          <w:sz w:val="20"/>
          <w:szCs w:val="20"/>
        </w:rPr>
        <w:t>Kovács Mónika</w:t>
      </w:r>
    </w:p>
    <w:p xmlns:wp14="http://schemas.microsoft.com/office/word/2010/wordml" w:rsidRPr="00A97B7F" w:rsidR="00847CC0" w:rsidP="00847CC0" w:rsidRDefault="00847CC0" w14:paraId="4F6B2D7A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Academic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degree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: </w:t>
      </w:r>
      <w:r w:rsidRPr="00A97B7F">
        <w:rPr>
          <w:rFonts w:ascii="Fotogram Light" w:hAnsi="Fotogram Light" w:eastAsia="Fotogram Light" w:cs="Fotogram Light"/>
          <w:sz w:val="20"/>
          <w:szCs w:val="20"/>
        </w:rPr>
        <w:t>PhD</w:t>
      </w:r>
    </w:p>
    <w:p xmlns:wp14="http://schemas.microsoft.com/office/word/2010/wordml" w:rsidRPr="00A97B7F" w:rsidR="00847CC0" w:rsidP="00847CC0" w:rsidRDefault="00847CC0" w14:paraId="0B3A6CFC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Position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: </w:t>
      </w:r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Habil.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associate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professor</w:t>
      </w:r>
    </w:p>
    <w:p xmlns:wp14="http://schemas.microsoft.com/office/word/2010/wordml" w:rsidRPr="00A97B7F" w:rsidR="00847CC0" w:rsidP="00847CC0" w:rsidRDefault="00847CC0" w14:paraId="508FA75A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MAB Status: </w:t>
      </w:r>
      <w:r w:rsidRPr="00A97B7F">
        <w:rPr>
          <w:rFonts w:ascii="Fotogram Light" w:hAnsi="Fotogram Light" w:eastAsia="Fotogram Light" w:cs="Fotogram Light"/>
          <w:sz w:val="20"/>
          <w:szCs w:val="20"/>
        </w:rPr>
        <w:t>A (T)</w:t>
      </w:r>
    </w:p>
    <w:p xmlns:wp14="http://schemas.microsoft.com/office/word/2010/wordml" w:rsidRPr="00A97B7F" w:rsidR="00847CC0" w:rsidP="00847CC0" w:rsidRDefault="00847CC0" w14:paraId="672A6659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6275D1" w:rsidR="00847CC0" w:rsidTr="00A97B7F" w14:paraId="4868F88A" wp14:textId="77777777">
        <w:tc>
          <w:tcPr>
            <w:tcW w:w="9062" w:type="dxa"/>
            <w:shd w:val="clear" w:color="auto" w:fill="D9D9D9"/>
          </w:tcPr>
          <w:p w:rsidRPr="00A97B7F" w:rsidR="00847CC0" w:rsidP="00A97B7F" w:rsidRDefault="00847CC0" w14:paraId="201F009D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A97B7F"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  <w:t>Az oktatás célja angolul</w:t>
            </w:r>
          </w:p>
        </w:tc>
      </w:tr>
    </w:tbl>
    <w:p xmlns:wp14="http://schemas.microsoft.com/office/word/2010/wordml" w:rsidRPr="00A97B7F" w:rsidR="00847CC0" w:rsidP="00847CC0" w:rsidRDefault="00847CC0" w14:paraId="408F8DE9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Aim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:</w:t>
      </w:r>
    </w:p>
    <w:p xmlns:wp14="http://schemas.microsoft.com/office/word/2010/wordml" w:rsidRPr="00A97B7F" w:rsidR="00847CC0" w:rsidP="00847CC0" w:rsidRDefault="00847CC0" w14:paraId="5929C799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Community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psychology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takes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into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account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individual’s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context/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community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when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analysing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how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societal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inequalities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resulting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stigmatization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discrimination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affect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life of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people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mental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health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wellbeing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members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unprivileged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groups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while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it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aims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find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opportunities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for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a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positive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change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. The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course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discusses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psychological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consequences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social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inequalities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coping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mechanism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individuals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communities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facing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inequalities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ideologies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that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justify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status quo. In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spirit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community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psychology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, it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aims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discuss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not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only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negative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experience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but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examples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community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empowerment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well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processes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individual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societal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change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focusing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on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inclusive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victimhood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solidarity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empathy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role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community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(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“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social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cure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”) in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mental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health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wellbeing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A97B7F" w:rsidR="00847CC0" w:rsidP="00847CC0" w:rsidRDefault="00847CC0" w14:paraId="0A37501D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A97B7F" w:rsidR="00847CC0" w:rsidP="00847CC0" w:rsidRDefault="00847CC0" w14:paraId="35177DF9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outcome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competences</w:t>
      </w:r>
      <w:proofErr w:type="spellEnd"/>
    </w:p>
    <w:p xmlns:wp14="http://schemas.microsoft.com/office/word/2010/wordml" w:rsidRPr="00A97B7F" w:rsidR="00847CC0" w:rsidP="00847CC0" w:rsidRDefault="00847CC0" w14:paraId="5DAB6C7B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A97B7F" w:rsidR="00847CC0" w:rsidP="00847CC0" w:rsidRDefault="00847CC0" w14:paraId="1FA225C2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knowledge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A97B7F" w:rsidR="00847CC0" w:rsidP="00847CC0" w:rsidRDefault="00847CC0" w14:paraId="02EB378F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A97B7F" w:rsidR="00847CC0" w:rsidP="00847CC0" w:rsidRDefault="00847CC0" w14:paraId="5C4E7A04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Familiarity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with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approaches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community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psychology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relationship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between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individual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community</w:t>
      </w:r>
      <w:proofErr w:type="spellEnd"/>
    </w:p>
    <w:p xmlns:wp14="http://schemas.microsoft.com/office/word/2010/wordml" w:rsidRPr="00A97B7F" w:rsidR="00847CC0" w:rsidP="00847CC0" w:rsidRDefault="00847CC0" w14:paraId="1040BD9D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Experience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with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methods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community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psychology</w:t>
      </w:r>
      <w:proofErr w:type="spellEnd"/>
    </w:p>
    <w:p xmlns:wp14="http://schemas.microsoft.com/office/word/2010/wordml" w:rsidRPr="00A97B7F" w:rsidR="00847CC0" w:rsidP="00847CC0" w:rsidRDefault="00847CC0" w14:paraId="6A05A809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A97B7F" w:rsidR="00847CC0" w:rsidP="00847CC0" w:rsidRDefault="00847CC0" w14:paraId="6C10CB71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attitude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A97B7F" w:rsidR="00847CC0" w:rsidP="00847CC0" w:rsidRDefault="00847CC0" w14:paraId="5A39BBE3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A97B7F" w:rsidR="00847CC0" w:rsidP="00847CC0" w:rsidRDefault="00847CC0" w14:paraId="42FA44AD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Self-reflection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relation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their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own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stereotypes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prejudice</w:t>
      </w:r>
      <w:proofErr w:type="spellEnd"/>
    </w:p>
    <w:p xmlns:wp14="http://schemas.microsoft.com/office/word/2010/wordml" w:rsidRPr="00A97B7F" w:rsidR="00847CC0" w:rsidP="00847CC0" w:rsidRDefault="00847CC0" w14:paraId="74AD95CC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Feelings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solidarity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empathy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toward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unprivileged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stigmatized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groups</w:t>
      </w:r>
      <w:proofErr w:type="spellEnd"/>
    </w:p>
    <w:p xmlns:wp14="http://schemas.microsoft.com/office/word/2010/wordml" w:rsidRPr="00A97B7F" w:rsidR="00847CC0" w:rsidP="00847CC0" w:rsidRDefault="00847CC0" w14:paraId="41C8F396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A97B7F" w:rsidR="00847CC0" w:rsidP="00847CC0" w:rsidRDefault="00847CC0" w14:paraId="10C0577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skills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A97B7F" w:rsidR="00847CC0" w:rsidP="00847CC0" w:rsidRDefault="00847CC0" w14:paraId="72A3D3E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A97B7F" w:rsidR="00847CC0" w:rsidP="00847CC0" w:rsidRDefault="00847CC0" w14:paraId="568BB9E5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Able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analyse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consequences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different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social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inequalities</w:t>
      </w:r>
      <w:proofErr w:type="spellEnd"/>
    </w:p>
    <w:p xmlns:wp14="http://schemas.microsoft.com/office/word/2010/wordml" w:rsidRPr="00A97B7F" w:rsidR="00847CC0" w:rsidP="00847CC0" w:rsidRDefault="00847CC0" w14:paraId="466CDB2E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Able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design and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evaluate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social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interventions</w:t>
      </w:r>
      <w:proofErr w:type="spellEnd"/>
    </w:p>
    <w:p xmlns:wp14="http://schemas.microsoft.com/office/word/2010/wordml" w:rsidRPr="00A97B7F" w:rsidR="00847CC0" w:rsidP="00847CC0" w:rsidRDefault="00847CC0" w14:paraId="0D0B940D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A97B7F" w:rsidR="00847CC0" w:rsidP="00847CC0" w:rsidRDefault="00847CC0" w14:paraId="25F8867D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autonomy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responsibility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A97B7F" w:rsidR="00847CC0" w:rsidP="00847CC0" w:rsidRDefault="00847CC0" w14:paraId="072434EE" wp14:textId="77777777">
      <w:pPr>
        <w:pStyle w:val="Listaszerbekezds"/>
        <w:numPr>
          <w:ilvl w:val="0"/>
          <w:numId w:val="3"/>
        </w:numPr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Students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are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able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form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an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opinion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related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community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psychology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social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inequalities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, and outline an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intervention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plan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on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their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own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A97B7F" w:rsidR="00847CC0" w:rsidP="00847CC0" w:rsidRDefault="00847CC0" w14:paraId="0D069C8A" wp14:textId="77777777">
      <w:pPr>
        <w:pStyle w:val="Listaszerbekezds"/>
        <w:numPr>
          <w:ilvl w:val="0"/>
          <w:numId w:val="3"/>
        </w:numPr>
        <w:rPr>
          <w:rFonts w:ascii="Fotogram Light" w:hAnsi="Fotogram Light" w:eastAsia="Fotogram Light" w:cs="Fotogram Light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The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opinions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students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represent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should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support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tolerance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empathy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wellbeing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reduction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social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exclusion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A97B7F" w:rsidR="00847CC0" w:rsidP="00847CC0" w:rsidRDefault="00847CC0" w14:paraId="0E27B00A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A97B7F" w:rsidR="00847CC0" w:rsidP="00847CC0" w:rsidRDefault="00847CC0" w14:paraId="60061E4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6275D1" w:rsidR="00847CC0" w:rsidTr="00A97B7F" w14:paraId="2E7E0530" wp14:textId="77777777">
        <w:tc>
          <w:tcPr>
            <w:tcW w:w="9062" w:type="dxa"/>
            <w:shd w:val="clear" w:color="auto" w:fill="D9D9D9"/>
          </w:tcPr>
          <w:p w:rsidRPr="00A97B7F" w:rsidR="00847CC0" w:rsidP="00A97B7F" w:rsidRDefault="00847CC0" w14:paraId="7CC344B9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A97B7F"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  <w:t>Az oktatás tartalma angolul</w:t>
            </w:r>
          </w:p>
        </w:tc>
      </w:tr>
    </w:tbl>
    <w:p xmlns:wp14="http://schemas.microsoft.com/office/word/2010/wordml" w:rsidRPr="00A97B7F" w:rsidR="00847CC0" w:rsidP="00847CC0" w:rsidRDefault="00847CC0" w14:paraId="68462A88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Topic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</w:p>
    <w:p xmlns:wp14="http://schemas.microsoft.com/office/word/2010/wordml" w:rsidRPr="00A97B7F" w:rsidR="00847CC0" w:rsidP="00847CC0" w:rsidRDefault="00847CC0" w14:paraId="44EAFD9C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</w:p>
    <w:p xmlns:wp14="http://schemas.microsoft.com/office/word/2010/wordml" w:rsidRPr="00A97B7F" w:rsidR="00847CC0" w:rsidP="00847CC0" w:rsidRDefault="00847CC0" w14:paraId="7990228A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Community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psychology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social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justice</w:t>
      </w:r>
      <w:proofErr w:type="spellEnd"/>
    </w:p>
    <w:p xmlns:wp14="http://schemas.microsoft.com/office/word/2010/wordml" w:rsidRPr="00A97B7F" w:rsidR="00847CC0" w:rsidP="00847CC0" w:rsidRDefault="00847CC0" w14:paraId="07CBA454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The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psychological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consequences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social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inequalities</w:t>
      </w:r>
      <w:proofErr w:type="spellEnd"/>
    </w:p>
    <w:p xmlns:wp14="http://schemas.microsoft.com/office/word/2010/wordml" w:rsidRPr="00A97B7F" w:rsidR="00847CC0" w:rsidP="00847CC0" w:rsidRDefault="00847CC0" w14:paraId="359E5957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The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unequal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consequences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pandemic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on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different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communities</w:t>
      </w:r>
      <w:proofErr w:type="spellEnd"/>
    </w:p>
    <w:p xmlns:wp14="http://schemas.microsoft.com/office/word/2010/wordml" w:rsidRPr="00A97B7F" w:rsidR="00847CC0" w:rsidP="00847CC0" w:rsidRDefault="00847CC0" w14:paraId="2937A9BE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Meritocracy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justification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inequalities</w:t>
      </w:r>
      <w:proofErr w:type="spellEnd"/>
    </w:p>
    <w:p xmlns:wp14="http://schemas.microsoft.com/office/word/2010/wordml" w:rsidRPr="00A97B7F" w:rsidR="00847CC0" w:rsidP="00847CC0" w:rsidRDefault="00847CC0" w14:paraId="3E93A093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Classism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prejudice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against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people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with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lower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level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education</w:t>
      </w:r>
      <w:proofErr w:type="spellEnd"/>
    </w:p>
    <w:p xmlns:wp14="http://schemas.microsoft.com/office/word/2010/wordml" w:rsidRPr="00A97B7F" w:rsidR="00847CC0" w:rsidP="00847CC0" w:rsidRDefault="00847CC0" w14:paraId="59CF9457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Age-based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segregation</w:t>
      </w:r>
      <w:proofErr w:type="spellEnd"/>
    </w:p>
    <w:p xmlns:wp14="http://schemas.microsoft.com/office/word/2010/wordml" w:rsidRPr="00A97B7F" w:rsidR="00847CC0" w:rsidP="00847CC0" w:rsidRDefault="00847CC0" w14:paraId="57DE49E4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Experience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ethnic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religious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minorities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of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immigrants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refugees</w:t>
      </w:r>
      <w:proofErr w:type="spellEnd"/>
    </w:p>
    <w:p xmlns:wp14="http://schemas.microsoft.com/office/word/2010/wordml" w:rsidRPr="00A97B7F" w:rsidR="00847CC0" w:rsidP="00847CC0" w:rsidRDefault="00847CC0" w14:paraId="1AA10B89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Experience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sexual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minorities</w:t>
      </w:r>
      <w:proofErr w:type="spellEnd"/>
    </w:p>
    <w:p xmlns:wp14="http://schemas.microsoft.com/office/word/2010/wordml" w:rsidRPr="00A97B7F" w:rsidR="00847CC0" w:rsidP="00847CC0" w:rsidRDefault="00847CC0" w14:paraId="1ED7757B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Individual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mobility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vs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social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change</w:t>
      </w:r>
      <w:proofErr w:type="spellEnd"/>
    </w:p>
    <w:p xmlns:wp14="http://schemas.microsoft.com/office/word/2010/wordml" w:rsidRPr="00A97B7F" w:rsidR="00847CC0" w:rsidP="00847CC0" w:rsidRDefault="00847CC0" w14:paraId="1C6D6C6A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Empowerment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community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psychology</w:t>
      </w:r>
      <w:proofErr w:type="spellEnd"/>
    </w:p>
    <w:p xmlns:wp14="http://schemas.microsoft.com/office/word/2010/wordml" w:rsidRPr="00A97B7F" w:rsidR="00847CC0" w:rsidP="00847CC0" w:rsidRDefault="00847CC0" w14:paraId="012EACE1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lastRenderedPageBreak/>
        <w:t>Resistance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against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discrimination</w:t>
      </w:r>
      <w:proofErr w:type="spellEnd"/>
    </w:p>
    <w:p xmlns:wp14="http://schemas.microsoft.com/office/word/2010/wordml" w:rsidRPr="00A97B7F" w:rsidR="00847CC0" w:rsidP="00847CC0" w:rsidRDefault="00847CC0" w14:paraId="6B41C89E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Inclusive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victimhood</w:t>
      </w:r>
      <w:proofErr w:type="spellEnd"/>
    </w:p>
    <w:p xmlns:wp14="http://schemas.microsoft.com/office/word/2010/wordml" w:rsidRPr="00A97B7F" w:rsidR="00847CC0" w:rsidP="00847CC0" w:rsidRDefault="00847CC0" w14:paraId="57BCF149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Community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psychology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action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research</w:t>
      </w:r>
      <w:proofErr w:type="spellEnd"/>
    </w:p>
    <w:p xmlns:wp14="http://schemas.microsoft.com/office/word/2010/wordml" w:rsidRPr="00A97B7F" w:rsidR="00847CC0" w:rsidP="00847CC0" w:rsidRDefault="00847CC0" w14:paraId="4B94D5A5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Fotogram Light" w:hAnsi="Fotogram Light" w:eastAsia="Fotogram Light" w:cs="Fotogram Light"/>
          <w:color w:val="000000"/>
          <w:sz w:val="20"/>
          <w:szCs w:val="20"/>
        </w:rPr>
      </w:pPr>
    </w:p>
    <w:p xmlns:wp14="http://schemas.microsoft.com/office/word/2010/wordml" w:rsidRPr="00A97B7F" w:rsidR="00847CC0" w:rsidP="00847CC0" w:rsidRDefault="00847CC0" w14:paraId="3DEEC669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A97B7F" w:rsidR="00847CC0" w:rsidP="00847CC0" w:rsidRDefault="00847CC0" w14:paraId="1099AEE2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activities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methods</w:t>
      </w:r>
      <w:proofErr w:type="spellEnd"/>
    </w:p>
    <w:p xmlns:wp14="http://schemas.microsoft.com/office/word/2010/wordml" w:rsidRPr="00A97B7F" w:rsidR="00847CC0" w:rsidP="00847CC0" w:rsidRDefault="00847CC0" w14:paraId="3656B9AB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</w:p>
    <w:p xmlns:wp14="http://schemas.microsoft.com/office/word/2010/wordml" w:rsidRPr="00A97B7F" w:rsidR="00847CC0" w:rsidP="00847CC0" w:rsidRDefault="00847CC0" w14:paraId="18BEF0C8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Literature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review</w:t>
      </w:r>
      <w:proofErr w:type="spellEnd"/>
    </w:p>
    <w:p xmlns:wp14="http://schemas.microsoft.com/office/word/2010/wordml" w:rsidRPr="00A97B7F" w:rsidR="00847CC0" w:rsidP="00847CC0" w:rsidRDefault="00847CC0" w14:paraId="546D5F94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Individual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research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with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chosen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community</w:t>
      </w:r>
      <w:proofErr w:type="spellEnd"/>
    </w:p>
    <w:p xmlns:wp14="http://schemas.microsoft.com/office/word/2010/wordml" w:rsidRPr="00A97B7F" w:rsidR="00847CC0" w:rsidP="00847CC0" w:rsidRDefault="00847CC0" w14:paraId="2F77D14E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Interview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</w:p>
    <w:p xmlns:wp14="http://schemas.microsoft.com/office/word/2010/wordml" w:rsidRPr="00A97B7F" w:rsidR="00847CC0" w:rsidP="00847CC0" w:rsidRDefault="00847CC0" w14:paraId="45FB0818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6275D1" w:rsidR="00847CC0" w:rsidTr="00A97B7F" w14:paraId="0BD1BD49" wp14:textId="77777777">
        <w:tc>
          <w:tcPr>
            <w:tcW w:w="9062" w:type="dxa"/>
            <w:shd w:val="clear" w:color="auto" w:fill="D9D9D9"/>
          </w:tcPr>
          <w:p w:rsidRPr="00A97B7F" w:rsidR="00847CC0" w:rsidP="00A97B7F" w:rsidRDefault="00847CC0" w14:paraId="3DFB5168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A97B7F"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  <w:t>A számonkérés és értékelés rendszere angolul</w:t>
            </w:r>
          </w:p>
        </w:tc>
      </w:tr>
    </w:tbl>
    <w:p xmlns:wp14="http://schemas.microsoft.com/office/word/2010/wordml" w:rsidRPr="00A97B7F" w:rsidR="00847CC0" w:rsidP="00847CC0" w:rsidRDefault="00847CC0" w14:paraId="7F51F0EC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requirements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mode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evaluation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criteria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evaluation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:</w:t>
      </w:r>
    </w:p>
    <w:p xmlns:wp14="http://schemas.microsoft.com/office/word/2010/wordml" w:rsidRPr="00A97B7F" w:rsidR="00847CC0" w:rsidP="00847CC0" w:rsidRDefault="00847CC0" w14:paraId="22D525A1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Literature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review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</w:p>
    <w:p xmlns:wp14="http://schemas.microsoft.com/office/word/2010/wordml" w:rsidRPr="00A97B7F" w:rsidR="00847CC0" w:rsidP="00847CC0" w:rsidRDefault="00847CC0" w14:paraId="1A87F740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Presentation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on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individual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research</w:t>
      </w:r>
      <w:proofErr w:type="spellEnd"/>
    </w:p>
    <w:p xmlns:wp14="http://schemas.microsoft.com/office/word/2010/wordml" w:rsidRPr="00A97B7F" w:rsidR="00847CC0" w:rsidP="00847CC0" w:rsidRDefault="00847CC0" w14:paraId="633DB529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Essay</w:t>
      </w:r>
      <w:proofErr w:type="spellEnd"/>
    </w:p>
    <w:p xmlns:wp14="http://schemas.microsoft.com/office/word/2010/wordml" w:rsidRPr="00A97B7F" w:rsidR="00847CC0" w:rsidP="00847CC0" w:rsidRDefault="00847CC0" w14:paraId="049F31CB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A97B7F" w:rsidR="00847CC0" w:rsidP="00847CC0" w:rsidRDefault="00847CC0" w14:paraId="279A9A9E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Mode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evaluation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: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practice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mark</w:t>
      </w:r>
    </w:p>
    <w:p xmlns:wp14="http://schemas.microsoft.com/office/word/2010/wordml" w:rsidRPr="00A97B7F" w:rsidR="00847CC0" w:rsidP="00847CC0" w:rsidRDefault="00847CC0" w14:paraId="53128261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A97B7F" w:rsidR="00847CC0" w:rsidP="00847CC0" w:rsidRDefault="00847CC0" w14:paraId="29BA2988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Based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on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different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tasks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</w:p>
    <w:p xmlns:wp14="http://schemas.microsoft.com/office/word/2010/wordml" w:rsidRPr="00A97B7F" w:rsidR="00847CC0" w:rsidP="00847CC0" w:rsidRDefault="00847CC0" w14:paraId="62486C05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Fotogram Light" w:hAnsi="Fotogram Light" w:eastAsia="Fotogram Light" w:cs="Fotogram Light"/>
          <w:color w:val="000000"/>
          <w:sz w:val="20"/>
          <w:szCs w:val="20"/>
        </w:rPr>
      </w:pPr>
    </w:p>
    <w:p xmlns:wp14="http://schemas.microsoft.com/office/word/2010/wordml" w:rsidRPr="00A97B7F" w:rsidR="00847CC0" w:rsidP="00847CC0" w:rsidRDefault="00847CC0" w14:paraId="56FFEC13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Criteria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evaluation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A97B7F" w:rsidR="00847CC0" w:rsidP="00847CC0" w:rsidRDefault="00847CC0" w14:paraId="4101652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A97B7F" w:rsidR="00847CC0" w:rsidP="00847CC0" w:rsidRDefault="00847CC0" w14:paraId="05872785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Familiarity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with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literature</w:t>
      </w:r>
      <w:proofErr w:type="spellEnd"/>
    </w:p>
    <w:p xmlns:wp14="http://schemas.microsoft.com/office/word/2010/wordml" w:rsidRPr="00A97B7F" w:rsidR="00847CC0" w:rsidP="00847CC0" w:rsidRDefault="00847CC0" w14:paraId="17F789DD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Application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principles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methods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community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psychology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</w:p>
    <w:p xmlns:wp14="http://schemas.microsoft.com/office/word/2010/wordml" w:rsidRPr="00A97B7F" w:rsidR="00847CC0" w:rsidP="00847CC0" w:rsidRDefault="00847CC0" w14:paraId="4B99056E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6275D1" w:rsidR="00847CC0" w:rsidTr="00A97B7F" w14:paraId="441B0618" wp14:textId="77777777">
        <w:tc>
          <w:tcPr>
            <w:tcW w:w="9062" w:type="dxa"/>
            <w:shd w:val="clear" w:color="auto" w:fill="D9D9D9"/>
          </w:tcPr>
          <w:p w:rsidRPr="00A97B7F" w:rsidR="00847CC0" w:rsidP="00A97B7F" w:rsidRDefault="00847CC0" w14:paraId="3E1D5F4F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A97B7F">
              <w:rPr>
                <w:rFonts w:ascii="Fotogram Light" w:hAnsi="Fotogram Light"/>
                <w:b/>
                <w:sz w:val="20"/>
                <w:szCs w:val="20"/>
              </w:rPr>
              <w:t>Idegen nyelven történő indítás esetén az adott idegen nyelvű irodalom:</w:t>
            </w:r>
          </w:p>
        </w:tc>
      </w:tr>
    </w:tbl>
    <w:p xmlns:wp14="http://schemas.microsoft.com/office/word/2010/wordml" w:rsidRPr="00A97B7F" w:rsidR="00847CC0" w:rsidP="00847CC0" w:rsidRDefault="00847CC0" w14:paraId="6D1F478E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Compulsory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reading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list</w:t>
      </w:r>
      <w:proofErr w:type="spellEnd"/>
    </w:p>
    <w:p xmlns:wp14="http://schemas.microsoft.com/office/word/2010/wordml" w:rsidRPr="00A97B7F" w:rsidR="00847CC0" w:rsidP="00847CC0" w:rsidRDefault="00847CC0" w14:paraId="074892A9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Jetten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, J</w:t>
      </w:r>
      <w:proofErr w:type="gram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.,</w:t>
      </w:r>
      <w:proofErr w:type="gram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&amp;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Peters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, K. (2019). </w:t>
      </w:r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 xml:space="preserve">The </w:t>
      </w:r>
      <w:proofErr w:type="spellStart"/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>social</w:t>
      </w:r>
      <w:proofErr w:type="spellEnd"/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>psychology</w:t>
      </w:r>
      <w:proofErr w:type="spellEnd"/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>inequality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. Springer. (fejezetek)</w:t>
      </w:r>
    </w:p>
    <w:p xmlns:wp14="http://schemas.microsoft.com/office/word/2010/wordml" w:rsidRPr="00A97B7F" w:rsidR="00847CC0" w:rsidP="00847CC0" w:rsidRDefault="00847CC0" w14:paraId="5A82BFD1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Jetten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, J</w:t>
      </w:r>
      <w:proofErr w:type="gram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.,</w:t>
      </w:r>
      <w:proofErr w:type="gram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Haslam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, S. A</w:t>
      </w:r>
      <w:proofErr w:type="gram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.,</w:t>
      </w:r>
      <w:proofErr w:type="gram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Cruwys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, T., &amp;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Branscombe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, N. R. (2018).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Social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identity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, stigma, and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health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. In </w:t>
      </w:r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Brenda Major, John F.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Dovidio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, and Bruce G. (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eds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.) </w:t>
      </w:r>
      <w:r w:rsidRPr="00A97B7F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The Oxford </w:t>
      </w:r>
      <w:proofErr w:type="spellStart"/>
      <w:r w:rsidRPr="00A97B7F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Handbook</w:t>
      </w:r>
      <w:proofErr w:type="spellEnd"/>
      <w:r w:rsidRPr="00A97B7F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 of Stigma, </w:t>
      </w:r>
      <w:proofErr w:type="spellStart"/>
      <w:r w:rsidRPr="00A97B7F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Discrimination</w:t>
      </w:r>
      <w:proofErr w:type="spellEnd"/>
      <w:r w:rsidRPr="00A97B7F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, and Health</w:t>
      </w:r>
    </w:p>
    <w:p xmlns:wp14="http://schemas.microsoft.com/office/word/2010/wordml" w:rsidRPr="00A97B7F" w:rsidR="00847CC0" w:rsidP="00847CC0" w:rsidRDefault="00847CC0" w14:paraId="5C7680A6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1C1D1E"/>
          <w:sz w:val="20"/>
          <w:szCs w:val="20"/>
          <w:highlight w:val="white"/>
        </w:rPr>
        <w:t>Jetten</w:t>
      </w:r>
      <w:proofErr w:type="spellEnd"/>
      <w:r w:rsidRPr="00A97B7F">
        <w:rPr>
          <w:rFonts w:ascii="Fotogram Light" w:hAnsi="Fotogram Light" w:eastAsia="Fotogram Light" w:cs="Fotogram Light"/>
          <w:color w:val="1C1D1E"/>
          <w:sz w:val="20"/>
          <w:szCs w:val="20"/>
          <w:highlight w:val="white"/>
        </w:rPr>
        <w:t>, J</w:t>
      </w:r>
      <w:proofErr w:type="gramStart"/>
      <w:r w:rsidRPr="00A97B7F">
        <w:rPr>
          <w:rFonts w:ascii="Fotogram Light" w:hAnsi="Fotogram Light" w:eastAsia="Fotogram Light" w:cs="Fotogram Light"/>
          <w:color w:val="1C1D1E"/>
          <w:sz w:val="20"/>
          <w:szCs w:val="20"/>
          <w:highlight w:val="white"/>
        </w:rPr>
        <w:t>.,</w:t>
      </w:r>
      <w:proofErr w:type="gramEnd"/>
      <w:r w:rsidRPr="00A97B7F">
        <w:rPr>
          <w:rFonts w:ascii="Fotogram Light" w:hAnsi="Fotogram Light" w:eastAsia="Fotogram Light" w:cs="Fotogram Light"/>
          <w:color w:val="1C1D1E"/>
          <w:sz w:val="20"/>
          <w:szCs w:val="20"/>
          <w:highlight w:val="white"/>
        </w:rPr>
        <w:t> </w:t>
      </w:r>
      <w:proofErr w:type="spellStart"/>
      <w:r w:rsidRPr="00A97B7F">
        <w:rPr>
          <w:rFonts w:ascii="Fotogram Light" w:hAnsi="Fotogram Light" w:eastAsia="Fotogram Light" w:cs="Fotogram Light"/>
          <w:color w:val="1C1D1E"/>
          <w:sz w:val="20"/>
          <w:szCs w:val="20"/>
          <w:highlight w:val="white"/>
        </w:rPr>
        <w:t>Reicher</w:t>
      </w:r>
      <w:proofErr w:type="spellEnd"/>
      <w:r w:rsidRPr="00A97B7F">
        <w:rPr>
          <w:rFonts w:ascii="Fotogram Light" w:hAnsi="Fotogram Light" w:eastAsia="Fotogram Light" w:cs="Fotogram Light"/>
          <w:color w:val="1C1D1E"/>
          <w:sz w:val="20"/>
          <w:szCs w:val="20"/>
          <w:highlight w:val="white"/>
        </w:rPr>
        <w:t>, S. D., </w:t>
      </w:r>
      <w:proofErr w:type="spellStart"/>
      <w:r w:rsidRPr="00A97B7F">
        <w:rPr>
          <w:rFonts w:ascii="Fotogram Light" w:hAnsi="Fotogram Light" w:eastAsia="Fotogram Light" w:cs="Fotogram Light"/>
          <w:color w:val="1C1D1E"/>
          <w:sz w:val="20"/>
          <w:szCs w:val="20"/>
          <w:highlight w:val="white"/>
        </w:rPr>
        <w:t>Haslam</w:t>
      </w:r>
      <w:proofErr w:type="spellEnd"/>
      <w:r w:rsidRPr="00A97B7F">
        <w:rPr>
          <w:rFonts w:ascii="Fotogram Light" w:hAnsi="Fotogram Light" w:eastAsia="Fotogram Light" w:cs="Fotogram Light"/>
          <w:color w:val="1C1D1E"/>
          <w:sz w:val="20"/>
          <w:szCs w:val="20"/>
          <w:highlight w:val="white"/>
        </w:rPr>
        <w:t>, S. A</w:t>
      </w:r>
      <w:proofErr w:type="gramStart"/>
      <w:r w:rsidRPr="00A97B7F">
        <w:rPr>
          <w:rFonts w:ascii="Fotogram Light" w:hAnsi="Fotogram Light" w:eastAsia="Fotogram Light" w:cs="Fotogram Light"/>
          <w:color w:val="1C1D1E"/>
          <w:sz w:val="20"/>
          <w:szCs w:val="20"/>
          <w:highlight w:val="white"/>
        </w:rPr>
        <w:t>.,</w:t>
      </w:r>
      <w:proofErr w:type="gramEnd"/>
      <w:r w:rsidRPr="00A97B7F">
        <w:rPr>
          <w:rFonts w:ascii="Fotogram Light" w:hAnsi="Fotogram Light" w:eastAsia="Fotogram Light" w:cs="Fotogram Light"/>
          <w:color w:val="1C1D1E"/>
          <w:sz w:val="20"/>
          <w:szCs w:val="20"/>
          <w:highlight w:val="white"/>
        </w:rPr>
        <w:t xml:space="preserve"> &amp; </w:t>
      </w:r>
      <w:proofErr w:type="spellStart"/>
      <w:r w:rsidRPr="00A97B7F">
        <w:rPr>
          <w:rFonts w:ascii="Fotogram Light" w:hAnsi="Fotogram Light" w:eastAsia="Fotogram Light" w:cs="Fotogram Light"/>
          <w:color w:val="1C1D1E"/>
          <w:sz w:val="20"/>
          <w:szCs w:val="20"/>
          <w:highlight w:val="white"/>
        </w:rPr>
        <w:t>Cruwys</w:t>
      </w:r>
      <w:proofErr w:type="spellEnd"/>
      <w:r w:rsidRPr="00A97B7F">
        <w:rPr>
          <w:rFonts w:ascii="Fotogram Light" w:hAnsi="Fotogram Light" w:eastAsia="Fotogram Light" w:cs="Fotogram Light"/>
          <w:color w:val="1C1D1E"/>
          <w:sz w:val="20"/>
          <w:szCs w:val="20"/>
          <w:highlight w:val="white"/>
        </w:rPr>
        <w:t>, T. (2020). </w:t>
      </w:r>
      <w:proofErr w:type="spellStart"/>
      <w:r w:rsidRPr="00A97B7F">
        <w:rPr>
          <w:rFonts w:ascii="Fotogram Light" w:hAnsi="Fotogram Light" w:eastAsia="Fotogram Light" w:cs="Fotogram Light"/>
          <w:i/>
          <w:color w:val="1C1D1E"/>
          <w:sz w:val="20"/>
          <w:szCs w:val="20"/>
          <w:highlight w:val="white"/>
        </w:rPr>
        <w:t>Together</w:t>
      </w:r>
      <w:proofErr w:type="spellEnd"/>
      <w:r w:rsidRPr="00A97B7F">
        <w:rPr>
          <w:rFonts w:ascii="Fotogram Light" w:hAnsi="Fotogram Light" w:eastAsia="Fotogram Light" w:cs="Fotogram Light"/>
          <w:i/>
          <w:color w:val="1C1D1E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i/>
          <w:color w:val="1C1D1E"/>
          <w:sz w:val="20"/>
          <w:szCs w:val="20"/>
          <w:highlight w:val="white"/>
        </w:rPr>
        <w:t>apart</w:t>
      </w:r>
      <w:proofErr w:type="spellEnd"/>
      <w:r w:rsidRPr="00A97B7F">
        <w:rPr>
          <w:rFonts w:ascii="Fotogram Light" w:hAnsi="Fotogram Light" w:eastAsia="Fotogram Light" w:cs="Fotogram Light"/>
          <w:i/>
          <w:color w:val="1C1D1E"/>
          <w:sz w:val="20"/>
          <w:szCs w:val="20"/>
          <w:highlight w:val="white"/>
        </w:rPr>
        <w:t xml:space="preserve">: The </w:t>
      </w:r>
      <w:proofErr w:type="spellStart"/>
      <w:r w:rsidRPr="00A97B7F">
        <w:rPr>
          <w:rFonts w:ascii="Fotogram Light" w:hAnsi="Fotogram Light" w:eastAsia="Fotogram Light" w:cs="Fotogram Light"/>
          <w:i/>
          <w:color w:val="1C1D1E"/>
          <w:sz w:val="20"/>
          <w:szCs w:val="20"/>
          <w:highlight w:val="white"/>
        </w:rPr>
        <w:t>psychology</w:t>
      </w:r>
      <w:proofErr w:type="spellEnd"/>
      <w:r w:rsidRPr="00A97B7F">
        <w:rPr>
          <w:rFonts w:ascii="Fotogram Light" w:hAnsi="Fotogram Light" w:eastAsia="Fotogram Light" w:cs="Fotogram Light"/>
          <w:i/>
          <w:color w:val="1C1D1E"/>
          <w:sz w:val="20"/>
          <w:szCs w:val="20"/>
          <w:highlight w:val="white"/>
        </w:rPr>
        <w:t xml:space="preserve"> of COVID</w:t>
      </w:r>
      <w:r w:rsidRPr="00A97B7F">
        <w:rPr>
          <w:rFonts w:ascii="Times New Roman" w:hAnsi="Times New Roman" w:eastAsia="Times New Roman" w:cs="Times New Roman"/>
          <w:i/>
          <w:color w:val="1C1D1E"/>
          <w:sz w:val="20"/>
          <w:szCs w:val="20"/>
          <w:highlight w:val="white"/>
        </w:rPr>
        <w:t>‐</w:t>
      </w:r>
      <w:r w:rsidRPr="00A97B7F">
        <w:rPr>
          <w:rFonts w:ascii="Fotogram Light" w:hAnsi="Fotogram Light" w:eastAsia="Fotogram Light" w:cs="Fotogram Light"/>
          <w:i/>
          <w:color w:val="1C1D1E"/>
          <w:sz w:val="20"/>
          <w:szCs w:val="20"/>
          <w:highlight w:val="white"/>
        </w:rPr>
        <w:t>19</w:t>
      </w:r>
      <w:r w:rsidRPr="00A97B7F">
        <w:rPr>
          <w:rFonts w:ascii="Fotogram Light" w:hAnsi="Fotogram Light" w:eastAsia="Fotogram Light" w:cs="Fotogram Light"/>
          <w:color w:val="1C1D1E"/>
          <w:sz w:val="20"/>
          <w:szCs w:val="20"/>
          <w:highlight w:val="white"/>
        </w:rPr>
        <w:t xml:space="preserve"> ( 1st </w:t>
      </w:r>
      <w:proofErr w:type="spellStart"/>
      <w:r w:rsidRPr="00A97B7F">
        <w:rPr>
          <w:rFonts w:ascii="Fotogram Light" w:hAnsi="Fotogram Light" w:eastAsia="Fotogram Light" w:cs="Fotogram Light"/>
          <w:color w:val="1C1D1E"/>
          <w:sz w:val="20"/>
          <w:szCs w:val="20"/>
          <w:highlight w:val="white"/>
        </w:rPr>
        <w:t>ed</w:t>
      </w:r>
      <w:proofErr w:type="spellEnd"/>
      <w:r w:rsidRPr="00A97B7F">
        <w:rPr>
          <w:rFonts w:ascii="Fotogram Light" w:hAnsi="Fotogram Light" w:eastAsia="Fotogram Light" w:cs="Fotogram Light"/>
          <w:color w:val="1C1D1E"/>
          <w:sz w:val="20"/>
          <w:szCs w:val="20"/>
          <w:highlight w:val="white"/>
        </w:rPr>
        <w:t xml:space="preserve">.). London: </w:t>
      </w:r>
      <w:proofErr w:type="spellStart"/>
      <w:r w:rsidRPr="00A97B7F">
        <w:rPr>
          <w:rFonts w:ascii="Fotogram Light" w:hAnsi="Fotogram Light" w:eastAsia="Fotogram Light" w:cs="Fotogram Light"/>
          <w:color w:val="1C1D1E"/>
          <w:sz w:val="20"/>
          <w:szCs w:val="20"/>
          <w:highlight w:val="white"/>
        </w:rPr>
        <w:t>Sage</w:t>
      </w:r>
      <w:proofErr w:type="spellEnd"/>
      <w:r w:rsidRPr="00A97B7F">
        <w:rPr>
          <w:rFonts w:ascii="Fotogram Light" w:hAnsi="Fotogram Light" w:eastAsia="Fotogram Light" w:cs="Fotogram Light"/>
          <w:color w:val="1C1D1E"/>
          <w:sz w:val="20"/>
          <w:szCs w:val="20"/>
          <w:highlight w:val="white"/>
        </w:rPr>
        <w:t>.</w:t>
      </w:r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(fejezetek)</w:t>
      </w:r>
    </w:p>
    <w:p xmlns:wp14="http://schemas.microsoft.com/office/word/2010/wordml" w:rsidRPr="00A97B7F" w:rsidR="00847CC0" w:rsidP="00847CC0" w:rsidRDefault="00847CC0" w14:paraId="6642F223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Evans, S. D.,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Rosen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, </w:t>
      </w:r>
      <w:proofErr w:type="gram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A</w:t>
      </w:r>
      <w:proofErr w:type="gram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., &amp; Nelson, G. (2014).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Community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psychology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social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justice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. </w:t>
      </w:r>
      <w:proofErr w:type="spellStart"/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>Praeger</w:t>
      </w:r>
      <w:proofErr w:type="spellEnd"/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>Handbook</w:t>
      </w:r>
      <w:proofErr w:type="spellEnd"/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>Social</w:t>
      </w:r>
      <w:proofErr w:type="spellEnd"/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>Justice</w:t>
      </w:r>
      <w:proofErr w:type="spellEnd"/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>Psychology</w:t>
      </w:r>
      <w:proofErr w:type="spellEnd"/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 xml:space="preserve">. Santa Barbara, CA: </w:t>
      </w:r>
      <w:proofErr w:type="spellStart"/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>Praeger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, 143-163.</w:t>
      </w:r>
    </w:p>
    <w:p xmlns:wp14="http://schemas.microsoft.com/office/word/2010/wordml" w:rsidRPr="00A97B7F" w:rsidR="00847CC0" w:rsidP="00847CC0" w:rsidRDefault="00847CC0" w14:paraId="2566AA66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Becker, J. C.,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Hartwich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, L., &amp;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Haslam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, S. A. (2021)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Neoliberalism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can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reduce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well</w:t>
      </w:r>
      <w:proofErr w:type="spellEnd"/>
      <w:r w:rsidRPr="00A97B7F">
        <w:rPr>
          <w:rFonts w:ascii="Times New Roman" w:hAnsi="Times New Roman" w:eastAsia="Times New Roman" w:cs="Times New Roman"/>
          <w:color w:val="222222"/>
          <w:sz w:val="20"/>
          <w:szCs w:val="20"/>
          <w:highlight w:val="white"/>
        </w:rPr>
        <w:t>‐</w:t>
      </w:r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being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by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promoting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a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sense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social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disconnection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competition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, and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loneliness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. </w:t>
      </w:r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 xml:space="preserve">British Journal of </w:t>
      </w:r>
      <w:proofErr w:type="spellStart"/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>Social</w:t>
      </w:r>
      <w:proofErr w:type="spellEnd"/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>Psychology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.</w:t>
      </w:r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DOI:10.1111/bjso.12438</w:t>
      </w:r>
    </w:p>
    <w:p xmlns:wp14="http://schemas.microsoft.com/office/word/2010/wordml" w:rsidRPr="00A97B7F" w:rsidR="00847CC0" w:rsidP="00847CC0" w:rsidRDefault="00847CC0" w14:paraId="6F015D94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Gokani, R</w:t>
      </w:r>
      <w:proofErr w:type="gram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.,</w:t>
      </w:r>
      <w:proofErr w:type="gram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&amp;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Walsh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, R. T. (2017).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On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historical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conceptual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foundations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of a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community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psychology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social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transformation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. </w:t>
      </w:r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 xml:space="preserve">American Journal of </w:t>
      </w:r>
      <w:proofErr w:type="spellStart"/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>Community</w:t>
      </w:r>
      <w:proofErr w:type="spellEnd"/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>Psychology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, </w:t>
      </w:r>
      <w:proofErr w:type="gramStart"/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>59</w:t>
      </w:r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(</w:t>
      </w:r>
      <w:proofErr w:type="gram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3-4), 284-294.</w:t>
      </w:r>
    </w:p>
    <w:p xmlns:wp14="http://schemas.microsoft.com/office/word/2010/wordml" w:rsidRPr="00A97B7F" w:rsidR="00847CC0" w:rsidP="00847CC0" w:rsidRDefault="00847CC0" w14:paraId="7D7DACD2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Spruyt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, B., &amp;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Kuppens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, T. (2015).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Warm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cold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competent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or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incompetent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? An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empirical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assessment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public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perceptions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higher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and less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educated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. </w:t>
      </w:r>
      <w:proofErr w:type="spellStart"/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>Current</w:t>
      </w:r>
      <w:proofErr w:type="spellEnd"/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>Sociology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, </w:t>
      </w:r>
      <w:proofErr w:type="gramStart"/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>63</w:t>
      </w:r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(</w:t>
      </w:r>
      <w:proofErr w:type="gram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7), 1058-1077.</w:t>
      </w:r>
    </w:p>
    <w:p xmlns:wp14="http://schemas.microsoft.com/office/word/2010/wordml" w:rsidRPr="00A97B7F" w:rsidR="00847CC0" w:rsidP="00847CC0" w:rsidRDefault="00847CC0" w14:paraId="708C4AE7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Hagestad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, G. O., &amp;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Uhlenberg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, P. (2005). The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social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separation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of old and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young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: A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root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ageism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. </w:t>
      </w:r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 xml:space="preserve">Journal of </w:t>
      </w:r>
      <w:proofErr w:type="spellStart"/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>social</w:t>
      </w:r>
      <w:proofErr w:type="spellEnd"/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>issues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, </w:t>
      </w:r>
      <w:proofErr w:type="gramStart"/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>61</w:t>
      </w:r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(</w:t>
      </w:r>
      <w:proofErr w:type="gram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2), 343-360.</w:t>
      </w:r>
    </w:p>
    <w:p xmlns:wp14="http://schemas.microsoft.com/office/word/2010/wordml" w:rsidRPr="00A97B7F" w:rsidR="00847CC0" w:rsidP="00847CC0" w:rsidRDefault="00847CC0" w14:paraId="5B55E6B7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Raymer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, M., Reed, M., Spiegel, M., &amp;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Purvanova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, R. K. (2017). An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examination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generational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stereotypes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as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a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path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towards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reverse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ageism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. </w:t>
      </w:r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 xml:space="preserve">The </w:t>
      </w:r>
      <w:proofErr w:type="spellStart"/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>Psychologist</w:t>
      </w:r>
      <w:proofErr w:type="spellEnd"/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>-Manager Journal</w:t>
      </w:r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, </w:t>
      </w:r>
      <w:proofErr w:type="gramStart"/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>20</w:t>
      </w:r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(</w:t>
      </w:r>
      <w:proofErr w:type="gram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3), 148-175.</w:t>
      </w:r>
    </w:p>
    <w:p xmlns:wp14="http://schemas.microsoft.com/office/word/2010/wordml" w:rsidRPr="00A97B7F" w:rsidR="00847CC0" w:rsidP="00847CC0" w:rsidRDefault="00847CC0" w14:paraId="63378A6C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Faniko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, K</w:t>
      </w:r>
      <w:proofErr w:type="gram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.,</w:t>
      </w:r>
      <w:proofErr w:type="gram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Ellemers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, N., &amp;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Derks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, B. (2020). The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Queen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Bee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phenomenon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in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Academia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15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years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after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: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Does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it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still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exist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, and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if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so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why</w:t>
      </w:r>
      <w:proofErr w:type="spellEnd"/>
      <w:proofErr w:type="gram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?.</w:t>
      </w:r>
      <w:proofErr w:type="gram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 </w:t>
      </w:r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 xml:space="preserve">British Journal of </w:t>
      </w:r>
      <w:proofErr w:type="spellStart"/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>Social</w:t>
      </w:r>
      <w:proofErr w:type="spellEnd"/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>Psychology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, e12408.</w:t>
      </w:r>
    </w:p>
    <w:p xmlns:wp14="http://schemas.microsoft.com/office/word/2010/wordml" w:rsidRPr="00A97B7F" w:rsidR="00847CC0" w:rsidP="00847CC0" w:rsidRDefault="00847CC0" w14:paraId="16C40D90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Derks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, B., van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Laar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, C.,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Ellemers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, N</w:t>
      </w:r>
      <w:proofErr w:type="gram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.,</w:t>
      </w:r>
      <w:proofErr w:type="gram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&amp;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Raghoe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, G. (2015).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Extending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queen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bee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effect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: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How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Hindustani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workers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cope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with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disadvantage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by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distancing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self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from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group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. </w:t>
      </w:r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 xml:space="preserve">Journal of </w:t>
      </w:r>
      <w:proofErr w:type="spellStart"/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>Social</w:t>
      </w:r>
      <w:proofErr w:type="spellEnd"/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>Issues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, </w:t>
      </w:r>
      <w:proofErr w:type="gramStart"/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>71</w:t>
      </w:r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(</w:t>
      </w:r>
      <w:proofErr w:type="gram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3), 476-496.</w:t>
      </w:r>
    </w:p>
    <w:p xmlns:wp14="http://schemas.microsoft.com/office/word/2010/wordml" w:rsidRPr="00A97B7F" w:rsidR="00847CC0" w:rsidP="00847CC0" w:rsidRDefault="00847CC0" w14:paraId="42997A9B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Leach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, C. W., &amp; Livingstone, </w:t>
      </w:r>
      <w:proofErr w:type="gram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A</w:t>
      </w:r>
      <w:proofErr w:type="gram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. G. (2015). Contesting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meaning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intergroup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disadvantage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: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Towards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a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psychology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resistance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. </w:t>
      </w:r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 xml:space="preserve">Journal of </w:t>
      </w:r>
      <w:proofErr w:type="spellStart"/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>Social</w:t>
      </w:r>
      <w:proofErr w:type="spellEnd"/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>Issues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, </w:t>
      </w:r>
      <w:proofErr w:type="gramStart"/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>71</w:t>
      </w:r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(</w:t>
      </w:r>
      <w:proofErr w:type="gram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3), 614-632.</w:t>
      </w:r>
    </w:p>
    <w:p xmlns:wp14="http://schemas.microsoft.com/office/word/2010/wordml" w:rsidRPr="00A97B7F" w:rsidR="00847CC0" w:rsidP="00847CC0" w:rsidRDefault="00847CC0" w14:paraId="3540FCE9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Vollhardt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, J. R. (2015).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Inclusive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victim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consciousness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in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advocacy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social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movements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, and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intergroup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relations: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Promises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pitfalls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. </w:t>
      </w:r>
      <w:proofErr w:type="spellStart"/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>Social</w:t>
      </w:r>
      <w:proofErr w:type="spellEnd"/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>Issues</w:t>
      </w:r>
      <w:proofErr w:type="spellEnd"/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 xml:space="preserve"> and Policy </w:t>
      </w:r>
      <w:proofErr w:type="spellStart"/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>Review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, </w:t>
      </w:r>
      <w:proofErr w:type="gramStart"/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>9</w:t>
      </w:r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(</w:t>
      </w:r>
      <w:proofErr w:type="gram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1), 89-120.</w:t>
      </w:r>
    </w:p>
    <w:p xmlns:wp14="http://schemas.microsoft.com/office/word/2010/wordml" w:rsidRPr="00A97B7F" w:rsidR="00847CC0" w:rsidP="00847CC0" w:rsidRDefault="00847CC0" w14:paraId="4F4A3EED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Ho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, </w:t>
      </w:r>
      <w:proofErr w:type="gram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A</w:t>
      </w:r>
      <w:proofErr w:type="gram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. K</w:t>
      </w:r>
      <w:proofErr w:type="gram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.,</w:t>
      </w:r>
      <w:proofErr w:type="gram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&amp;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Kteily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, N. S. (2020). The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Role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of Group-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Based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Egalitarianism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in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Collective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Action. </w:t>
      </w:r>
      <w:proofErr w:type="spellStart"/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>Current</w:t>
      </w:r>
      <w:proofErr w:type="spellEnd"/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>Opinion</w:t>
      </w:r>
      <w:proofErr w:type="spellEnd"/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 xml:space="preserve"> in </w:t>
      </w:r>
      <w:proofErr w:type="spellStart"/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>Psychology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.</w:t>
      </w:r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35: 108–113.</w:t>
      </w:r>
    </w:p>
    <w:p xmlns:wp14="http://schemas.microsoft.com/office/word/2010/wordml" w:rsidRPr="00A97B7F" w:rsidR="00847CC0" w:rsidP="00847CC0" w:rsidRDefault="00847CC0" w14:paraId="2436F317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Schmader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, T.,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Croft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, </w:t>
      </w:r>
      <w:proofErr w:type="gram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A</w:t>
      </w:r>
      <w:proofErr w:type="gram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.,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Whitehead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, J., &amp; Stone, J. (2013). A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peek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inside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targets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'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toolbox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: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How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stigmatized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targets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deflect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discrimination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by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invoking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a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common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identity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. </w:t>
      </w:r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 xml:space="preserve">Basic and </w:t>
      </w:r>
      <w:proofErr w:type="spellStart"/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>Applied</w:t>
      </w:r>
      <w:proofErr w:type="spellEnd"/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>Social</w:t>
      </w:r>
      <w:proofErr w:type="spellEnd"/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>Psychology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, </w:t>
      </w:r>
      <w:proofErr w:type="gramStart"/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>35</w:t>
      </w:r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(</w:t>
      </w:r>
      <w:proofErr w:type="gram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1), 141-149.</w:t>
      </w:r>
    </w:p>
    <w:p xmlns:wp14="http://schemas.microsoft.com/office/word/2010/wordml" w:rsidRPr="00A97B7F" w:rsidR="00847CC0" w:rsidP="00847CC0" w:rsidRDefault="00847CC0" w14:paraId="3126FBAA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van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Zomeren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, M.,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Kutlaca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, M., &amp; Turner-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Zwinkels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, F. (2018).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Integrating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who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“we”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are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with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what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“we”(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will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not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) stand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for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: A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further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extension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Social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Identity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Model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Collective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Action. </w:t>
      </w:r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 xml:space="preserve">European </w:t>
      </w:r>
      <w:proofErr w:type="spellStart"/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>Review</w:t>
      </w:r>
      <w:proofErr w:type="spellEnd"/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>Social</w:t>
      </w:r>
      <w:proofErr w:type="spellEnd"/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>Psychology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, </w:t>
      </w:r>
      <w:proofErr w:type="gramStart"/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>29</w:t>
      </w:r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(</w:t>
      </w:r>
      <w:proofErr w:type="gram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1), 122-160.</w:t>
      </w:r>
    </w:p>
    <w:p xmlns:wp14="http://schemas.microsoft.com/office/word/2010/wordml" w:rsidRPr="00A97B7F" w:rsidR="00847CC0" w:rsidP="00847CC0" w:rsidRDefault="00847CC0" w14:paraId="365E972A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Vollhardt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, J. R. (2020). “We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All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Suffered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!”—The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Role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Power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in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Rhetorical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Strategies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Inclusive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Victimhood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Its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Consequences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for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Intergroup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Relations. </w:t>
      </w:r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 xml:space="preserve">The </w:t>
      </w:r>
      <w:proofErr w:type="spellStart"/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>social</w:t>
      </w:r>
      <w:proofErr w:type="spellEnd"/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>psychology</w:t>
      </w:r>
      <w:proofErr w:type="spellEnd"/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>collective</w:t>
      </w:r>
      <w:proofErr w:type="spellEnd"/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>victimhood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, 337.</w:t>
      </w:r>
    </w:p>
    <w:p xmlns:wp14="http://schemas.microsoft.com/office/word/2010/wordml" w:rsidRPr="00A97B7F" w:rsidR="00847CC0" w:rsidP="00847CC0" w:rsidRDefault="00847CC0" w14:paraId="28158B5D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Haslam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, S. A</w:t>
      </w:r>
      <w:proofErr w:type="gram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.,</w:t>
      </w:r>
      <w:proofErr w:type="gram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Reicher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, S. D., &amp;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Levine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, M. (2012).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When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other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people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are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heaven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when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other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people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are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hell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: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How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social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identity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determines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nature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impact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social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support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. </w:t>
      </w:r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 xml:space="preserve">The </w:t>
      </w:r>
      <w:proofErr w:type="spellStart"/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>social</w:t>
      </w:r>
      <w:proofErr w:type="spellEnd"/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>cure</w:t>
      </w:r>
      <w:proofErr w:type="spellEnd"/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 xml:space="preserve">: </w:t>
      </w:r>
      <w:proofErr w:type="spellStart"/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>Identity</w:t>
      </w:r>
      <w:proofErr w:type="spellEnd"/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>health</w:t>
      </w:r>
      <w:proofErr w:type="spellEnd"/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>well</w:t>
      </w:r>
      <w:proofErr w:type="spellEnd"/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>-being</w:t>
      </w:r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, 157-174.</w:t>
      </w:r>
    </w:p>
    <w:p xmlns:wp14="http://schemas.microsoft.com/office/word/2010/wordml" w:rsidRPr="00A97B7F" w:rsidR="00847CC0" w:rsidP="00847CC0" w:rsidRDefault="00847CC0" w14:paraId="35B3B033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Haslam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, S. A</w:t>
      </w:r>
      <w:proofErr w:type="gram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.,</w:t>
      </w:r>
      <w:proofErr w:type="gram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McMahon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, C.,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Cruwys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, T.,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Haslam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, C.,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Jetten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, J., &amp;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Steffens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, N. K. (2018).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Social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cure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what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social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cure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? The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propensity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to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underestimate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importance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social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factors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for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health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. </w:t>
      </w:r>
      <w:proofErr w:type="spellStart"/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>Social</w:t>
      </w:r>
      <w:proofErr w:type="spellEnd"/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 xml:space="preserve"> Science &amp; </w:t>
      </w:r>
      <w:proofErr w:type="spellStart"/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>Medicine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, </w:t>
      </w:r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>198</w:t>
      </w:r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, 14-21.</w:t>
      </w:r>
    </w:p>
    <w:p xmlns:wp14="http://schemas.microsoft.com/office/word/2010/wordml" w:rsidRPr="00A97B7F" w:rsidR="00847CC0" w:rsidP="00847CC0" w:rsidRDefault="00847CC0" w14:paraId="3BC2FC6E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Haslam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, C.,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Haslam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, S. A.,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Jetten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, J.,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Bevins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, </w:t>
      </w:r>
      <w:proofErr w:type="gram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A</w:t>
      </w:r>
      <w:proofErr w:type="gram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.,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Ravenscroft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, S., &amp;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Tonks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, J. (2010). The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social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treatment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: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benefits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group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interventions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in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residential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care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settings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. </w:t>
      </w:r>
      <w:proofErr w:type="spellStart"/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>Psychology</w:t>
      </w:r>
      <w:proofErr w:type="spellEnd"/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>aging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, </w:t>
      </w:r>
      <w:proofErr w:type="gramStart"/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>25</w:t>
      </w:r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(</w:t>
      </w:r>
      <w:proofErr w:type="gram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1), 157.</w:t>
      </w:r>
    </w:p>
    <w:p xmlns:wp14="http://schemas.microsoft.com/office/word/2010/wordml" w:rsidRPr="00A97B7F" w:rsidR="00847CC0" w:rsidP="00847CC0" w:rsidRDefault="00847CC0" w14:paraId="1936C37D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Cruwys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, T</w:t>
      </w:r>
      <w:proofErr w:type="gram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.,</w:t>
      </w:r>
      <w:proofErr w:type="gram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Haslam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, C.,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Steffens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, N. K</w:t>
      </w:r>
      <w:proofErr w:type="gram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.,</w:t>
      </w:r>
      <w:proofErr w:type="gram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Haslam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, S. A</w:t>
      </w:r>
      <w:proofErr w:type="gram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.,</w:t>
      </w:r>
      <w:proofErr w:type="gram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Fong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, P., &amp;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Lam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, B. C. (2019).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Friendships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that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money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can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buy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: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financial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security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protects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health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in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retirement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by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enabling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social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connectedness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. </w:t>
      </w:r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 xml:space="preserve">BMC </w:t>
      </w:r>
      <w:proofErr w:type="spellStart"/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>geriatrics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, </w:t>
      </w:r>
      <w:proofErr w:type="gramStart"/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>19</w:t>
      </w:r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(</w:t>
      </w:r>
      <w:proofErr w:type="gram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1), 1-9.</w:t>
      </w:r>
    </w:p>
    <w:p xmlns:wp14="http://schemas.microsoft.com/office/word/2010/wordml" w:rsidRPr="00A97B7F" w:rsidR="00847CC0" w:rsidP="00847CC0" w:rsidRDefault="00847CC0" w14:paraId="6F454658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Recommended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reading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list</w:t>
      </w:r>
      <w:proofErr w:type="spellEnd"/>
    </w:p>
    <w:p xmlns:wp14="http://schemas.microsoft.com/office/word/2010/wordml" w:rsidRPr="00A97B7F" w:rsidR="00847CC0" w:rsidP="00847CC0" w:rsidRDefault="00847CC0" w14:paraId="4E43FB99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Viola, J. J</w:t>
      </w:r>
      <w:proofErr w:type="gram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.,</w:t>
      </w:r>
      <w:proofErr w:type="gram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&amp;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Glantsman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, O. (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Eds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.). (2017). </w:t>
      </w:r>
      <w:proofErr w:type="spellStart"/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>Diverse</w:t>
      </w:r>
      <w:proofErr w:type="spellEnd"/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>careers</w:t>
      </w:r>
      <w:proofErr w:type="spellEnd"/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 xml:space="preserve"> in </w:t>
      </w:r>
      <w:proofErr w:type="spellStart"/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>community</w:t>
      </w:r>
      <w:proofErr w:type="spellEnd"/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>psychology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. Oxford University Press.</w:t>
      </w:r>
    </w:p>
    <w:p xmlns:wp14="http://schemas.microsoft.com/office/word/2010/wordml" w:rsidRPr="00A97B7F" w:rsidR="00847CC0" w:rsidP="00847CC0" w:rsidRDefault="00847CC0" w14:paraId="2D1015D2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Kloos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, B., Hill, J., Thomas, E.,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Wandersman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, </w:t>
      </w:r>
      <w:proofErr w:type="gram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A</w:t>
      </w:r>
      <w:proofErr w:type="gram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., &amp; Elias, M. (2012). 3rd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ed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. </w:t>
      </w:r>
      <w:proofErr w:type="spellStart"/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>Community</w:t>
      </w:r>
      <w:proofErr w:type="spellEnd"/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>psychology</w:t>
      </w:r>
      <w:proofErr w:type="spellEnd"/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 xml:space="preserve">: Linking </w:t>
      </w:r>
      <w:proofErr w:type="spellStart"/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>individuals</w:t>
      </w:r>
      <w:proofErr w:type="spellEnd"/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>communities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.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Wadsworth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CENGAGE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Learning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. </w:t>
      </w:r>
    </w:p>
    <w:p xmlns:wp14="http://schemas.microsoft.com/office/word/2010/wordml" w:rsidRPr="00A97B7F" w:rsidR="00847CC0" w:rsidP="00847CC0" w:rsidRDefault="00847CC0" w14:paraId="7E191DBD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Seedat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, M.,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Suffla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, S</w:t>
      </w:r>
      <w:proofErr w:type="gram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.,</w:t>
      </w:r>
      <w:proofErr w:type="gram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&amp; Christie, D. J. (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Eds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.). (2017). </w:t>
      </w:r>
      <w:proofErr w:type="spellStart"/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>Emancipatory</w:t>
      </w:r>
      <w:proofErr w:type="spellEnd"/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>participatory</w:t>
      </w:r>
      <w:proofErr w:type="spellEnd"/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>methodologies</w:t>
      </w:r>
      <w:proofErr w:type="spellEnd"/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 xml:space="preserve"> in </w:t>
      </w:r>
      <w:proofErr w:type="spellStart"/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>peace</w:t>
      </w:r>
      <w:proofErr w:type="spellEnd"/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>critical</w:t>
      </w:r>
      <w:proofErr w:type="spellEnd"/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 xml:space="preserve">, and </w:t>
      </w:r>
      <w:proofErr w:type="spellStart"/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>community</w:t>
      </w:r>
      <w:proofErr w:type="spellEnd"/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>psychology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. Springer.</w:t>
      </w:r>
    </w:p>
    <w:p xmlns:wp14="http://schemas.microsoft.com/office/word/2010/wordml" w:rsidRPr="00A97B7F" w:rsidR="00847CC0" w:rsidP="00847CC0" w:rsidRDefault="00847CC0" w14:paraId="1299C43A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</w:p>
    <w:p xmlns:wp14="http://schemas.microsoft.com/office/word/2010/wordml" w:rsidR="00EF0383" w:rsidRDefault="00EF0383" w14:paraId="4DDBEF00" wp14:textId="77777777" wp14:noSpellErr="1"/>
    <w:p w:rsidR="1E7302DE" w:rsidP="1E7302DE" w:rsidRDefault="1E7302DE" w14:paraId="5FA6DC93" w14:textId="5099C009">
      <w:pPr>
        <w:pStyle w:val="Norml"/>
      </w:pPr>
    </w:p>
    <w:p w:rsidR="1E7302DE" w:rsidP="1E7302DE" w:rsidRDefault="1E7302DE" w14:paraId="6A141067" w14:textId="66EBCFEA">
      <w:pPr>
        <w:pStyle w:val="Norml"/>
      </w:pPr>
    </w:p>
    <w:p w:rsidR="1E7302DE" w:rsidP="1E7302DE" w:rsidRDefault="1E7302DE" w14:paraId="2B63037D" w14:textId="4E77A3FE">
      <w:pPr>
        <w:pStyle w:val="Norml"/>
      </w:pPr>
    </w:p>
    <w:p w:rsidR="1E7302DE" w:rsidP="1E7302DE" w:rsidRDefault="1E7302DE" w14:paraId="7E6AC2FA" w14:textId="143B7C6D">
      <w:pPr>
        <w:pStyle w:val="Norml"/>
      </w:pPr>
    </w:p>
    <w:p w:rsidR="1E7302DE" w:rsidP="1E7302DE" w:rsidRDefault="1E7302DE" w14:paraId="027CE0A9" w14:textId="66539545">
      <w:pPr>
        <w:pStyle w:val="Norml"/>
      </w:pPr>
    </w:p>
    <w:p w:rsidR="1E7302DE" w:rsidP="1E7302DE" w:rsidRDefault="1E7302DE" w14:paraId="35203561" w14:textId="0EABF0C7">
      <w:pPr>
        <w:pStyle w:val="Norml"/>
      </w:pPr>
    </w:p>
    <w:p w:rsidR="1E7302DE" w:rsidP="1E7302DE" w:rsidRDefault="1E7302DE" w14:paraId="6BE051AB" w14:textId="1B598205">
      <w:pPr>
        <w:pStyle w:val="Norml"/>
      </w:pPr>
    </w:p>
    <w:p w:rsidR="1E7302DE" w:rsidP="1E7302DE" w:rsidRDefault="1E7302DE" w14:paraId="0FA7BC76" w14:textId="5DC9BC4C">
      <w:pPr>
        <w:pStyle w:val="Norml"/>
      </w:pPr>
    </w:p>
    <w:p w:rsidR="1E7302DE" w:rsidP="1E7302DE" w:rsidRDefault="1E7302DE" w14:paraId="44642A3E" w14:textId="5A59AFA8">
      <w:pPr>
        <w:pStyle w:val="Norml"/>
      </w:pPr>
    </w:p>
    <w:p w:rsidR="1E7302DE" w:rsidP="1E7302DE" w:rsidRDefault="1E7302DE" w14:paraId="4A6170B5" w14:textId="2A2B6A68">
      <w:pPr>
        <w:pStyle w:val="Norml"/>
      </w:pPr>
    </w:p>
    <w:p w:rsidR="1E7302DE" w:rsidP="1E7302DE" w:rsidRDefault="1E7302DE" w14:paraId="3A940A27" w14:textId="3710C28A">
      <w:pPr>
        <w:pStyle w:val="Norml"/>
      </w:pPr>
    </w:p>
    <w:p w:rsidR="1E7302DE" w:rsidP="1E7302DE" w:rsidRDefault="1E7302DE" w14:paraId="24A48BA5" w14:textId="6FC5F351">
      <w:pPr>
        <w:pStyle w:val="Norml"/>
      </w:pPr>
    </w:p>
    <w:p w:rsidR="1E7302DE" w:rsidP="1E7302DE" w:rsidRDefault="1E7302DE" w14:paraId="71C56634" w14:textId="0283476F">
      <w:pPr>
        <w:pStyle w:val="Norml"/>
      </w:pPr>
    </w:p>
    <w:p w:rsidR="1E7302DE" w:rsidP="1E7302DE" w:rsidRDefault="1E7302DE" w14:paraId="57E65829" w14:textId="0BD31283">
      <w:pPr>
        <w:pStyle w:val="Norml"/>
      </w:pPr>
    </w:p>
    <w:p w:rsidR="1E7302DE" w:rsidP="1E7302DE" w:rsidRDefault="1E7302DE" w14:paraId="4A776988" w14:textId="121A4446">
      <w:pPr>
        <w:pStyle w:val="Norml"/>
      </w:pPr>
    </w:p>
    <w:p w:rsidR="1E7302DE" w:rsidP="1E7302DE" w:rsidRDefault="1E7302DE" w14:paraId="59A79658" w14:textId="5F015DC9">
      <w:pPr>
        <w:pStyle w:val="Norml"/>
      </w:pPr>
    </w:p>
    <w:p w:rsidR="1E7302DE" w:rsidP="1E7302DE" w:rsidRDefault="1E7302DE" w14:paraId="156DDEC6" w14:textId="0E2436FC">
      <w:pPr>
        <w:pStyle w:val="Norml"/>
      </w:pPr>
    </w:p>
    <w:p w:rsidR="4315F3E9" w:rsidP="1E7302DE" w:rsidRDefault="4315F3E9" w14:paraId="69FACB65" w14:textId="6E1F7012">
      <w:pPr>
        <w:jc w:val="center"/>
      </w:pPr>
      <w:r w:rsidRPr="1E7302DE" w:rsidR="4315F3E9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>Course-specific information (specific to a given lecture or seminar)</w:t>
      </w:r>
    </w:p>
    <w:p w:rsidR="4315F3E9" w:rsidP="1E7302DE" w:rsidRDefault="4315F3E9" w14:paraId="15349B15" w14:textId="2752689C">
      <w:pPr>
        <w:jc w:val="center"/>
      </w:pPr>
      <w:r w:rsidRPr="1E7302DE" w:rsidR="4315F3E9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 xml:space="preserve"> </w:t>
      </w:r>
    </w:p>
    <w:p w:rsidR="4315F3E9" w:rsidP="1E7302DE" w:rsidRDefault="4315F3E9" w14:paraId="23410DA1" w14:textId="10F61A75">
      <w:pPr>
        <w:jc w:val="both"/>
      </w:pPr>
      <w:r w:rsidRPr="1E7302DE" w:rsidR="4315F3E9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1E7302DE" w:rsidTr="1E7302DE" w14:paraId="5BB133FA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top"/>
          </w:tcPr>
          <w:p w:rsidR="1E7302DE" w:rsidP="1E7302DE" w:rsidRDefault="1E7302DE" w14:paraId="63388C7A" w14:textId="1938514D">
            <w:pPr>
              <w:jc w:val="both"/>
            </w:pPr>
            <w:r w:rsidRPr="1E7302DE" w:rsidR="1E7302DE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General data</w:t>
            </w:r>
          </w:p>
        </w:tc>
      </w:tr>
    </w:tbl>
    <w:p w:rsidR="4315F3E9" w:rsidP="1E7302DE" w:rsidRDefault="4315F3E9" w14:paraId="57034EC4" w14:textId="7EA63C56">
      <w:pPr>
        <w:jc w:val="both"/>
      </w:pPr>
      <w:r w:rsidRPr="1E7302DE" w:rsidR="4315F3E9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4315F3E9" w:rsidP="1E7302DE" w:rsidRDefault="4315F3E9" w14:paraId="2867AA5D" w14:textId="0BD43EC0">
      <w:pPr>
        <w:spacing w:line="276" w:lineRule="auto"/>
        <w:jc w:val="both"/>
      </w:pPr>
      <w:r w:rsidRPr="1E7302DE" w:rsidR="4315F3E9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Specific (sub)title of the course (if relevant):</w:t>
      </w:r>
    </w:p>
    <w:p w:rsidR="4315F3E9" w:rsidP="1E7302DE" w:rsidRDefault="4315F3E9" w14:paraId="5A11A8C7" w14:textId="3AFE7D85">
      <w:pPr>
        <w:spacing w:line="276" w:lineRule="auto"/>
        <w:jc w:val="both"/>
      </w:pPr>
      <w:r w:rsidRPr="1E7302DE" w:rsidR="4315F3E9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Specific (sub)code of the course (if relevant):</w:t>
      </w:r>
    </w:p>
    <w:p w:rsidR="4315F3E9" w:rsidP="1E7302DE" w:rsidRDefault="4315F3E9" w14:paraId="23866AA0" w14:textId="360A2A11">
      <w:pPr>
        <w:spacing w:line="276" w:lineRule="auto"/>
        <w:jc w:val="both"/>
      </w:pPr>
      <w:r w:rsidRPr="1E7302DE" w:rsidR="4315F3E9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Date and place of the course:</w:t>
      </w:r>
    </w:p>
    <w:p w:rsidR="4315F3E9" w:rsidP="1E7302DE" w:rsidRDefault="4315F3E9" w14:paraId="6F33BAC5" w14:textId="0DBB82BC">
      <w:pPr>
        <w:spacing w:line="276" w:lineRule="auto"/>
        <w:jc w:val="both"/>
      </w:pPr>
      <w:r w:rsidRPr="1E7302DE" w:rsidR="4315F3E9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Name of the lecturer:</w:t>
      </w:r>
    </w:p>
    <w:p w:rsidR="4315F3E9" w:rsidP="1E7302DE" w:rsidRDefault="4315F3E9" w14:paraId="70B08045" w14:textId="1A57ADF2">
      <w:pPr>
        <w:spacing w:line="276" w:lineRule="auto"/>
        <w:jc w:val="both"/>
      </w:pPr>
      <w:r w:rsidRPr="1E7302DE" w:rsidR="4315F3E9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Department of the lecturer:</w:t>
      </w:r>
    </w:p>
    <w:p w:rsidR="4315F3E9" w:rsidP="1E7302DE" w:rsidRDefault="4315F3E9" w14:paraId="18293442" w14:textId="15EFFB35">
      <w:pPr>
        <w:spacing w:line="276" w:lineRule="auto"/>
        <w:jc w:val="both"/>
      </w:pPr>
      <w:r w:rsidRPr="1E7302DE" w:rsidR="4315F3E9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Email of the lecturer:</w:t>
      </w:r>
    </w:p>
    <w:p w:rsidR="4315F3E9" w:rsidP="1E7302DE" w:rsidRDefault="4315F3E9" w14:paraId="36FA5108" w14:textId="047A1127">
      <w:pPr>
        <w:jc w:val="both"/>
      </w:pPr>
      <w:r w:rsidRPr="1E7302DE" w:rsidR="4315F3E9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4315F3E9" w:rsidP="1E7302DE" w:rsidRDefault="4315F3E9" w14:paraId="712EA914" w14:textId="70C4BD25">
      <w:pPr>
        <w:jc w:val="both"/>
      </w:pPr>
      <w:r w:rsidRPr="1E7302DE" w:rsidR="4315F3E9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1E7302DE" w:rsidTr="1E7302DE" w14:paraId="324837B9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top"/>
          </w:tcPr>
          <w:p w:rsidR="1E7302DE" w:rsidP="1E7302DE" w:rsidRDefault="1E7302DE" w14:paraId="67414742" w14:textId="3888AD10">
            <w:pPr>
              <w:jc w:val="both"/>
            </w:pPr>
            <w:r w:rsidRPr="1E7302DE" w:rsidR="1E7302DE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Specific syllabus/schedule of the lecture/seminar (if relevant)</w:t>
            </w:r>
          </w:p>
        </w:tc>
      </w:tr>
    </w:tbl>
    <w:p w:rsidR="4315F3E9" w:rsidP="1E7302DE" w:rsidRDefault="4315F3E9" w14:paraId="17D24396" w14:textId="7BE18FA0">
      <w:pPr>
        <w:jc w:val="both"/>
      </w:pPr>
      <w:r w:rsidRPr="1E7302DE" w:rsidR="4315F3E9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4315F3E9" w:rsidP="1E7302DE" w:rsidRDefault="4315F3E9" w14:paraId="5FD7256F" w14:textId="39CDF4DB">
      <w:pPr>
        <w:pStyle w:val="Listaszerbekezds"/>
        <w:numPr>
          <w:ilvl w:val="0"/>
          <w:numId w:val="4"/>
        </w:numPr>
        <w:rPr/>
      </w:pPr>
      <w:r w:rsidRPr="1E7302DE" w:rsidR="4315F3E9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4315F3E9" w:rsidP="1E7302DE" w:rsidRDefault="4315F3E9" w14:paraId="6CB0F550" w14:textId="08F93645">
      <w:pPr>
        <w:pStyle w:val="Listaszerbekezds"/>
        <w:numPr>
          <w:ilvl w:val="0"/>
          <w:numId w:val="4"/>
        </w:numPr>
        <w:rPr/>
      </w:pPr>
      <w:r w:rsidRPr="1E7302DE" w:rsidR="4315F3E9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4315F3E9" w:rsidP="1E7302DE" w:rsidRDefault="4315F3E9" w14:paraId="7E3D8202" w14:textId="6F832274">
      <w:pPr>
        <w:jc w:val="both"/>
      </w:pPr>
      <w:r w:rsidRPr="1E7302DE" w:rsidR="4315F3E9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4315F3E9" w:rsidP="1E7302DE" w:rsidRDefault="4315F3E9" w14:paraId="1B2B09E1" w14:textId="737D94FD">
      <w:pPr>
        <w:jc w:val="both"/>
      </w:pPr>
      <w:r w:rsidRPr="1E7302DE" w:rsidR="4315F3E9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4315F3E9" w:rsidP="1E7302DE" w:rsidRDefault="4315F3E9" w14:paraId="409AD1E8" w14:textId="79EBF06B">
      <w:pPr>
        <w:jc w:val="both"/>
      </w:pPr>
      <w:r w:rsidRPr="1E7302DE" w:rsidR="4315F3E9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4315F3E9" w:rsidP="1E7302DE" w:rsidRDefault="4315F3E9" w14:paraId="775A5478" w14:textId="21581B0C">
      <w:pPr>
        <w:jc w:val="both"/>
      </w:pPr>
      <w:r w:rsidRPr="1E7302DE" w:rsidR="4315F3E9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4315F3E9" w:rsidP="1E7302DE" w:rsidRDefault="4315F3E9" w14:paraId="6E1865FA" w14:textId="2C6BA2CD">
      <w:pPr>
        <w:jc w:val="both"/>
      </w:pPr>
      <w:r w:rsidRPr="1E7302DE" w:rsidR="4315F3E9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1E7302DE" w:rsidTr="1E7302DE" w14:paraId="355CA84A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BFBFBF" w:themeFill="background1" w:themeFillShade="BF"/>
            <w:tcMar/>
            <w:vAlign w:val="top"/>
          </w:tcPr>
          <w:p w:rsidR="1E7302DE" w:rsidP="1E7302DE" w:rsidRDefault="1E7302DE" w14:paraId="7E6668EB" w14:textId="5E380CCE">
            <w:pPr>
              <w:jc w:val="both"/>
            </w:pPr>
            <w:r w:rsidRPr="1E7302DE" w:rsidR="1E7302DE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Further specific information (eg. requirements) (if relevant)</w:t>
            </w:r>
          </w:p>
        </w:tc>
      </w:tr>
    </w:tbl>
    <w:p w:rsidR="4315F3E9" w:rsidP="1E7302DE" w:rsidRDefault="4315F3E9" w14:paraId="164D67D3" w14:textId="791071FD">
      <w:pPr>
        <w:jc w:val="both"/>
      </w:pPr>
      <w:r w:rsidRPr="1E7302DE" w:rsidR="4315F3E9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4315F3E9" w:rsidP="1E7302DE" w:rsidRDefault="4315F3E9" w14:paraId="4EC4ED27" w14:textId="727C1525">
      <w:pPr>
        <w:pStyle w:val="Listaszerbekezds"/>
        <w:numPr>
          <w:ilvl w:val="0"/>
          <w:numId w:val="4"/>
        </w:numPr>
        <w:rPr/>
      </w:pPr>
      <w:r w:rsidRPr="1E7302DE" w:rsidR="4315F3E9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1E7302DE" w:rsidP="1E7302DE" w:rsidRDefault="1E7302DE" w14:paraId="21E18200" w14:textId="421FCB3B">
      <w:pPr>
        <w:pStyle w:val="Listaszerbekezds"/>
        <w:numPr>
          <w:ilvl w:val="0"/>
          <w:numId w:val="4"/>
        </w:numPr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</w:pPr>
    </w:p>
    <w:p w:rsidR="1E7302DE" w:rsidP="1E7302DE" w:rsidRDefault="1E7302DE" w14:paraId="4070DDD3" w14:textId="139DB5A1">
      <w:pPr>
        <w:pStyle w:val="Norml"/>
      </w:pPr>
    </w:p>
    <w:sectPr w:rsidR="00EF0383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otogram Light">
    <w:altName w:val="Calibri"/>
    <w:panose1 w:val="00000400000000000000"/>
    <w:charset w:val="EE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404FB3"/>
    <w:multiLevelType w:val="hybridMultilevel"/>
    <w:tmpl w:val="BB7883E4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7C118F4"/>
    <w:multiLevelType w:val="multilevel"/>
    <w:tmpl w:val="E49E1B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abstractNum w:abstractNumId="2" w15:restartNumberingAfterBreak="0">
    <w:nsid w:val="60CA5E54"/>
    <w:multiLevelType w:val="multilevel"/>
    <w:tmpl w:val="0C72AEE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num w:numId="4">
    <w:abstractNumId w:val="3"/>
  </w: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revisionView w:inkAnnotations="0"/>
  <w:trackRevisions w:val="false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CC0"/>
    <w:rsid w:val="00847CC0"/>
    <w:rsid w:val="00EF0383"/>
    <w:rsid w:val="1E7302DE"/>
    <w:rsid w:val="4315F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949C0"/>
  <w15:chartTrackingRefBased/>
  <w15:docId w15:val="{92DE7273-2C09-43AA-9B0F-C827A440EB4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" w:default="1">
    <w:name w:val="Normal"/>
    <w:qFormat/>
    <w:rsid w:val="00847CC0"/>
    <w:pPr>
      <w:spacing w:line="256" w:lineRule="auto"/>
    </w:p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CC0"/>
    <w:pPr>
      <w:spacing w:after="0" w:line="240" w:lineRule="auto"/>
      <w:ind w:left="720"/>
      <w:contextualSpacing/>
      <w:jc w:val="both"/>
    </w:pPr>
    <w:rPr>
      <w:rFonts w:ascii="Garamond" w:hAnsi="Garamond" w:cstheme="minorHAnsi"/>
      <w:sz w:val="24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Normltblzat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Nádas Edina Éva</dc:creator>
  <keywords/>
  <dc:description/>
  <lastModifiedBy>Nádas Edina Éva</lastModifiedBy>
  <revision>2</revision>
  <dcterms:created xsi:type="dcterms:W3CDTF">2021-08-24T07:28:00.0000000Z</dcterms:created>
  <dcterms:modified xsi:type="dcterms:W3CDTF">2021-08-26T16:34:48.5016708Z</dcterms:modified>
</coreProperties>
</file>